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D2" w:rsidRPr="002C1CCB" w:rsidRDefault="00DE5743" w:rsidP="00633352">
      <w:pPr>
        <w:pStyle w:val="Body"/>
        <w:jc w:val="center"/>
        <w:rPr>
          <w:rFonts w:ascii="Papyrus" w:hAnsi="Papyrus"/>
          <w:b/>
          <w:color w:val="04A4AC"/>
          <w:sz w:val="44"/>
          <w:szCs w:val="24"/>
        </w:rPr>
      </w:pPr>
      <w:r w:rsidRPr="002C1CCB">
        <w:rPr>
          <w:rFonts w:ascii="Papyrus" w:hAnsi="Papyrus"/>
          <w:b/>
          <w:color w:val="04A4AC"/>
          <w:sz w:val="44"/>
          <w:szCs w:val="24"/>
        </w:rPr>
        <w:t xml:space="preserve">BEGINNING OF YEAR PRAYER </w:t>
      </w:r>
    </w:p>
    <w:p w:rsidR="00633352" w:rsidRPr="002C1CCB" w:rsidRDefault="00783DD2" w:rsidP="00633352">
      <w:pPr>
        <w:pStyle w:val="Body"/>
        <w:jc w:val="center"/>
        <w:rPr>
          <w:rFonts w:ascii="Papyrus" w:hAnsi="Papyrus"/>
          <w:b/>
          <w:color w:val="04A4AC"/>
          <w:sz w:val="44"/>
          <w:szCs w:val="24"/>
        </w:rPr>
      </w:pPr>
      <w:r w:rsidRPr="002C1CCB">
        <w:rPr>
          <w:rFonts w:ascii="Papyrus" w:hAnsi="Papyrus"/>
          <w:b/>
          <w:color w:val="04A4AC"/>
          <w:sz w:val="44"/>
          <w:szCs w:val="24"/>
        </w:rPr>
        <w:t xml:space="preserve">~ </w:t>
      </w:r>
      <w:r w:rsidR="00DE5743" w:rsidRPr="002C1CCB">
        <w:rPr>
          <w:rFonts w:ascii="Papyrus" w:hAnsi="Papyrus"/>
          <w:b/>
          <w:color w:val="04A4AC"/>
          <w:sz w:val="44"/>
          <w:szCs w:val="24"/>
        </w:rPr>
        <w:t>2018</w:t>
      </w:r>
    </w:p>
    <w:p w:rsidR="00783DD2" w:rsidRDefault="00783DD2" w:rsidP="00783DD2">
      <w:pPr>
        <w:pStyle w:val="Body"/>
        <w:jc w:val="center"/>
        <w:rPr>
          <w:rFonts w:ascii="Papyrus" w:hAnsi="Papyrus"/>
          <w:b/>
          <w:color w:val="auto"/>
          <w:sz w:val="32"/>
          <w:szCs w:val="24"/>
        </w:rPr>
      </w:pPr>
      <w:r>
        <w:rPr>
          <w:noProof/>
        </w:rPr>
        <w:drawing>
          <wp:anchor distT="0" distB="0" distL="114300" distR="114300" simplePos="0" relativeHeight="251658240" behindDoc="1" locked="0" layoutInCell="1" allowOverlap="1" wp14:anchorId="75B9892A" wp14:editId="69D00AB0">
            <wp:simplePos x="0" y="0"/>
            <wp:positionH relativeFrom="column">
              <wp:posOffset>3175</wp:posOffset>
            </wp:positionH>
            <wp:positionV relativeFrom="paragraph">
              <wp:posOffset>149860</wp:posOffset>
            </wp:positionV>
            <wp:extent cx="6120130" cy="2621915"/>
            <wp:effectExtent l="0" t="0" r="0" b="6985"/>
            <wp:wrapTight wrapText="bothSides">
              <wp:wrapPolygon edited="0">
                <wp:start x="0" y="0"/>
                <wp:lineTo x="0" y="21501"/>
                <wp:lineTo x="21515" y="21501"/>
                <wp:lineTo x="21515" y="0"/>
                <wp:lineTo x="0" y="0"/>
              </wp:wrapPolygon>
            </wp:wrapTight>
            <wp:docPr id="2" name="Picture 2" descr="Image result for service to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rvice to oth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2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AEB" w:rsidRPr="00783DD2" w:rsidRDefault="00633352">
      <w:pPr>
        <w:pStyle w:val="Body"/>
        <w:rPr>
          <w:rFonts w:ascii="Papyrus" w:hAnsi="Papyrus"/>
          <w:b/>
          <w:color w:val="FF0000"/>
          <w:sz w:val="32"/>
          <w:szCs w:val="24"/>
        </w:rPr>
      </w:pPr>
      <w:r w:rsidRPr="00783DD2">
        <w:rPr>
          <w:rFonts w:ascii="Papyrus" w:hAnsi="Papyrus"/>
          <w:b/>
          <w:color w:val="FF0000"/>
          <w:sz w:val="32"/>
          <w:szCs w:val="24"/>
        </w:rPr>
        <w:t>OPENING PRAYER</w:t>
      </w:r>
    </w:p>
    <w:p w:rsidR="002D0FF3" w:rsidRPr="00783DD2" w:rsidRDefault="002D0FF3">
      <w:pPr>
        <w:pStyle w:val="Body"/>
        <w:rPr>
          <w:rFonts w:ascii="Papyrus" w:hAnsi="Papyrus"/>
          <w:color w:val="auto"/>
          <w:sz w:val="32"/>
          <w:szCs w:val="24"/>
          <w:lang w:val="en-US"/>
        </w:rPr>
      </w:pPr>
      <w:r w:rsidRPr="00783DD2">
        <w:rPr>
          <w:rFonts w:ascii="Papyrus" w:hAnsi="Papyrus"/>
          <w:color w:val="auto"/>
          <w:sz w:val="32"/>
          <w:szCs w:val="24"/>
          <w:lang w:val="en-US"/>
        </w:rPr>
        <w:t>Let us pray…</w:t>
      </w:r>
    </w:p>
    <w:p w:rsidR="002D0FF3" w:rsidRPr="00783DD2" w:rsidRDefault="002D0FF3">
      <w:pPr>
        <w:pStyle w:val="Body"/>
        <w:rPr>
          <w:rFonts w:ascii="Papyrus" w:hAnsi="Papyrus"/>
          <w:color w:val="auto"/>
          <w:sz w:val="32"/>
          <w:szCs w:val="24"/>
          <w:lang w:val="en-US"/>
        </w:rPr>
      </w:pPr>
      <w:r w:rsidRPr="00783DD2">
        <w:rPr>
          <w:rFonts w:ascii="Papyrus" w:hAnsi="Papyrus"/>
          <w:color w:val="auto"/>
          <w:sz w:val="32"/>
          <w:szCs w:val="24"/>
          <w:lang w:val="en-US"/>
        </w:rPr>
        <w:t xml:space="preserve">Loving God, we ask you to deepen our understanding of what it means to serve with compassion. Guide our feet to walk in the ways of Jesus. Help our hands to create a welcoming and inclusive world. May </w:t>
      </w:r>
      <w:proofErr w:type="gramStart"/>
      <w:r w:rsidRPr="00783DD2">
        <w:rPr>
          <w:rFonts w:ascii="Papyrus" w:hAnsi="Papyrus"/>
          <w:color w:val="auto"/>
          <w:sz w:val="32"/>
          <w:szCs w:val="24"/>
          <w:lang w:val="en-US"/>
        </w:rPr>
        <w:t>Your</w:t>
      </w:r>
      <w:proofErr w:type="gramEnd"/>
      <w:r w:rsidRPr="00783DD2">
        <w:rPr>
          <w:rFonts w:ascii="Papyrus" w:hAnsi="Papyrus"/>
          <w:color w:val="auto"/>
          <w:sz w:val="32"/>
          <w:szCs w:val="24"/>
          <w:lang w:val="en-US"/>
        </w:rPr>
        <w:t xml:space="preserve"> love inspire us and Your light sustain us, as we strive to serve in the Love of Christ. </w:t>
      </w:r>
    </w:p>
    <w:p w:rsidR="002D0FF3" w:rsidRPr="00783DD2" w:rsidRDefault="002D0FF3">
      <w:pPr>
        <w:pStyle w:val="Body"/>
        <w:rPr>
          <w:rFonts w:ascii="Papyrus" w:hAnsi="Papyrus"/>
          <w:color w:val="auto"/>
          <w:sz w:val="32"/>
          <w:szCs w:val="24"/>
          <w:lang w:val="en-US"/>
        </w:rPr>
      </w:pPr>
      <w:r w:rsidRPr="00783DD2">
        <w:rPr>
          <w:rFonts w:ascii="Papyrus" w:hAnsi="Papyrus"/>
          <w:color w:val="auto"/>
          <w:sz w:val="32"/>
          <w:szCs w:val="24"/>
          <w:lang w:val="en-US"/>
        </w:rPr>
        <w:t xml:space="preserve">We ask this through this same Jesus Christ, Your Son. </w:t>
      </w:r>
    </w:p>
    <w:p w:rsidR="002D0FF3" w:rsidRPr="00783DD2" w:rsidRDefault="002D0FF3">
      <w:pPr>
        <w:pStyle w:val="Body"/>
        <w:rPr>
          <w:rFonts w:ascii="Papyrus" w:hAnsi="Papyrus"/>
          <w:color w:val="auto"/>
          <w:sz w:val="32"/>
          <w:szCs w:val="24"/>
          <w:lang w:val="en-US"/>
        </w:rPr>
      </w:pPr>
      <w:r w:rsidRPr="00783DD2">
        <w:rPr>
          <w:rFonts w:ascii="Papyrus" w:hAnsi="Papyrus"/>
          <w:b/>
          <w:color w:val="auto"/>
          <w:sz w:val="32"/>
          <w:szCs w:val="24"/>
          <w:lang w:val="en-US"/>
        </w:rPr>
        <w:t>All:</w:t>
      </w:r>
      <w:r w:rsidRPr="00783DD2">
        <w:rPr>
          <w:rFonts w:ascii="Papyrus" w:hAnsi="Papyrus"/>
          <w:color w:val="auto"/>
          <w:sz w:val="32"/>
          <w:szCs w:val="24"/>
          <w:lang w:val="en-US"/>
        </w:rPr>
        <w:t xml:space="preserve">  Amen.</w:t>
      </w:r>
    </w:p>
    <w:p w:rsidR="003D2AEB" w:rsidRDefault="00633352">
      <w:pPr>
        <w:pStyle w:val="Body"/>
        <w:rPr>
          <w:rFonts w:ascii="Papyrus" w:hAnsi="Papyrus"/>
          <w:sz w:val="32"/>
          <w:szCs w:val="24"/>
        </w:rPr>
      </w:pPr>
      <w:r w:rsidRPr="00783DD2">
        <w:rPr>
          <w:rFonts w:ascii="Papyrus" w:hAnsi="Papyrus"/>
          <w:sz w:val="32"/>
          <w:szCs w:val="24"/>
        </w:rPr>
        <w:t xml:space="preserve"> </w:t>
      </w:r>
    </w:p>
    <w:p w:rsidR="00783DD2" w:rsidRPr="00783DD2" w:rsidRDefault="00783DD2">
      <w:pPr>
        <w:pStyle w:val="Body"/>
        <w:rPr>
          <w:rFonts w:ascii="Papyrus" w:hAnsi="Papyrus"/>
          <w:sz w:val="32"/>
          <w:szCs w:val="24"/>
        </w:rPr>
      </w:pPr>
    </w:p>
    <w:p w:rsidR="003D2AEB" w:rsidRPr="00783DD2" w:rsidRDefault="002D0FF3">
      <w:pPr>
        <w:pStyle w:val="Body"/>
        <w:rPr>
          <w:rFonts w:ascii="Papyrus" w:hAnsi="Papyrus"/>
          <w:color w:val="auto"/>
          <w:sz w:val="32"/>
          <w:szCs w:val="24"/>
        </w:rPr>
      </w:pPr>
      <w:r w:rsidRPr="00783DD2">
        <w:rPr>
          <w:rFonts w:ascii="Papyrus" w:hAnsi="Papyrus"/>
          <w:b/>
          <w:color w:val="FF0000"/>
          <w:sz w:val="32"/>
          <w:szCs w:val="24"/>
          <w:lang w:val="en-US"/>
        </w:rPr>
        <w:t>READING</w:t>
      </w:r>
      <w:r w:rsidRPr="00783DD2">
        <w:rPr>
          <w:rFonts w:ascii="Papyrus" w:hAnsi="Papyrus"/>
          <w:color w:val="FF0000"/>
          <w:sz w:val="32"/>
          <w:szCs w:val="24"/>
          <w:lang w:val="en-US"/>
        </w:rPr>
        <w:t xml:space="preserve">:  </w:t>
      </w:r>
      <w:r w:rsidRPr="00783DD2">
        <w:rPr>
          <w:rFonts w:ascii="Papyrus" w:hAnsi="Papyrus"/>
          <w:color w:val="auto"/>
          <w:sz w:val="32"/>
          <w:szCs w:val="24"/>
          <w:lang w:val="en-US"/>
        </w:rPr>
        <w:t>Colossians 3: 12-17</w:t>
      </w:r>
    </w:p>
    <w:p w:rsidR="00633352" w:rsidRPr="00783DD2" w:rsidRDefault="00633352">
      <w:pPr>
        <w:pStyle w:val="Body"/>
        <w:rPr>
          <w:rFonts w:ascii="Papyrus" w:hAnsi="Papyrus"/>
          <w:sz w:val="32"/>
          <w:szCs w:val="24"/>
        </w:rPr>
      </w:pPr>
      <w:r w:rsidRPr="00783DD2">
        <w:rPr>
          <w:rFonts w:ascii="Papyrus" w:hAnsi="Papyrus"/>
          <w:sz w:val="32"/>
          <w:szCs w:val="24"/>
        </w:rPr>
        <w:t xml:space="preserve">The </w:t>
      </w:r>
      <w:r w:rsidR="002D0FF3" w:rsidRPr="00783DD2">
        <w:rPr>
          <w:rFonts w:ascii="Papyrus" w:hAnsi="Papyrus"/>
          <w:sz w:val="32"/>
          <w:szCs w:val="24"/>
        </w:rPr>
        <w:t>Word</w:t>
      </w:r>
      <w:r w:rsidRPr="00783DD2">
        <w:rPr>
          <w:rFonts w:ascii="Papyrus" w:hAnsi="Papyrus"/>
          <w:sz w:val="32"/>
          <w:szCs w:val="24"/>
        </w:rPr>
        <w:t xml:space="preserve"> of the Lord</w:t>
      </w:r>
    </w:p>
    <w:p w:rsidR="003D2AEB" w:rsidRPr="00783DD2" w:rsidRDefault="00633352">
      <w:pPr>
        <w:pStyle w:val="Body"/>
        <w:rPr>
          <w:rFonts w:ascii="Papyrus" w:hAnsi="Papyrus"/>
          <w:sz w:val="32"/>
          <w:szCs w:val="24"/>
        </w:rPr>
      </w:pPr>
      <w:r w:rsidRPr="00783DD2">
        <w:rPr>
          <w:rFonts w:ascii="Papyrus" w:hAnsi="Papyrus"/>
          <w:b/>
          <w:sz w:val="32"/>
          <w:szCs w:val="24"/>
          <w:lang w:val="en-US"/>
        </w:rPr>
        <w:t>All:</w:t>
      </w:r>
      <w:r w:rsidRPr="00783DD2">
        <w:rPr>
          <w:rFonts w:ascii="Papyrus" w:hAnsi="Papyrus"/>
          <w:sz w:val="32"/>
          <w:szCs w:val="24"/>
          <w:lang w:val="en-US"/>
        </w:rPr>
        <w:t xml:space="preserve"> </w:t>
      </w:r>
      <w:r w:rsidR="002D0FF3" w:rsidRPr="00783DD2">
        <w:rPr>
          <w:rFonts w:ascii="Papyrus" w:hAnsi="Papyrus"/>
          <w:sz w:val="32"/>
          <w:szCs w:val="24"/>
          <w:lang w:val="en-US"/>
        </w:rPr>
        <w:t xml:space="preserve">Thanks </w:t>
      </w:r>
      <w:proofErr w:type="gramStart"/>
      <w:r w:rsidR="002D0FF3" w:rsidRPr="00783DD2">
        <w:rPr>
          <w:rFonts w:ascii="Papyrus" w:hAnsi="Papyrus"/>
          <w:sz w:val="32"/>
          <w:szCs w:val="24"/>
          <w:lang w:val="en-US"/>
        </w:rPr>
        <w:t>be</w:t>
      </w:r>
      <w:proofErr w:type="gramEnd"/>
      <w:r w:rsidR="002D0FF3" w:rsidRPr="00783DD2">
        <w:rPr>
          <w:rFonts w:ascii="Papyrus" w:hAnsi="Papyrus"/>
          <w:sz w:val="32"/>
          <w:szCs w:val="24"/>
          <w:lang w:val="en-US"/>
        </w:rPr>
        <w:t xml:space="preserve"> to God.</w:t>
      </w:r>
    </w:p>
    <w:p w:rsidR="003D2AEB" w:rsidRDefault="00633352">
      <w:pPr>
        <w:pStyle w:val="Body"/>
        <w:rPr>
          <w:rFonts w:ascii="Papyrus" w:hAnsi="Papyrus"/>
          <w:sz w:val="32"/>
          <w:szCs w:val="24"/>
        </w:rPr>
      </w:pPr>
      <w:r w:rsidRPr="00783DD2">
        <w:rPr>
          <w:rFonts w:ascii="Papyrus" w:hAnsi="Papyrus"/>
          <w:sz w:val="32"/>
          <w:szCs w:val="24"/>
        </w:rPr>
        <w:t xml:space="preserve"> </w:t>
      </w:r>
    </w:p>
    <w:p w:rsidR="00783DD2" w:rsidRDefault="00783DD2">
      <w:pPr>
        <w:pStyle w:val="Body"/>
        <w:rPr>
          <w:rFonts w:ascii="Papyrus" w:hAnsi="Papyrus"/>
          <w:sz w:val="32"/>
          <w:szCs w:val="24"/>
        </w:rPr>
      </w:pPr>
    </w:p>
    <w:p w:rsidR="002D0FF3" w:rsidRPr="00783DD2" w:rsidRDefault="002D0FF3">
      <w:pPr>
        <w:pStyle w:val="Body"/>
        <w:rPr>
          <w:rFonts w:ascii="Papyrus" w:hAnsi="Papyrus"/>
          <w:b/>
          <w:color w:val="FF0000"/>
          <w:sz w:val="32"/>
          <w:szCs w:val="24"/>
          <w:lang w:val="en-US"/>
        </w:rPr>
      </w:pPr>
      <w:r w:rsidRPr="00783DD2">
        <w:rPr>
          <w:rFonts w:ascii="Papyrus" w:hAnsi="Papyrus"/>
          <w:b/>
          <w:color w:val="FF0000"/>
          <w:sz w:val="32"/>
          <w:szCs w:val="24"/>
          <w:lang w:val="en-US"/>
        </w:rPr>
        <w:lastRenderedPageBreak/>
        <w:t>REFLECTION ON OUR SERVICE OF OTHERS</w:t>
      </w:r>
    </w:p>
    <w:p w:rsidR="002D0FF3" w:rsidRPr="00783DD2" w:rsidRDefault="00783DD2" w:rsidP="002D0FF3">
      <w:pPr>
        <w:pStyle w:val="Body"/>
        <w:rPr>
          <w:rFonts w:ascii="Papyrus" w:hAnsi="Papyrus"/>
          <w:sz w:val="28"/>
        </w:rPr>
      </w:pPr>
      <w:r w:rsidRPr="00783DD2">
        <w:rPr>
          <w:rFonts w:ascii="Papyrus" w:hAnsi="Papyrus"/>
          <w:b/>
          <w:sz w:val="28"/>
        </w:rPr>
        <w:t>Response</w:t>
      </w:r>
      <w:r w:rsidR="002D0FF3" w:rsidRPr="00783DD2">
        <w:rPr>
          <w:rFonts w:ascii="Papyrus" w:hAnsi="Papyrus"/>
          <w:b/>
          <w:sz w:val="28"/>
        </w:rPr>
        <w:t>:</w:t>
      </w:r>
      <w:r w:rsidR="002D0FF3" w:rsidRPr="00783DD2">
        <w:rPr>
          <w:rFonts w:ascii="Papyrus" w:hAnsi="Papyrus"/>
          <w:sz w:val="28"/>
        </w:rPr>
        <w:t xml:space="preserve"> Please hear and answer us, God our friend.</w:t>
      </w:r>
    </w:p>
    <w:p w:rsidR="002D0FF3" w:rsidRDefault="00783DD2" w:rsidP="002D0FF3">
      <w:pPr>
        <w:pStyle w:val="Body"/>
        <w:rPr>
          <w:rFonts w:ascii="Papyrus" w:hAnsi="Papyrus"/>
          <w:sz w:val="28"/>
        </w:rPr>
      </w:pPr>
      <w:r>
        <w:rPr>
          <w:noProof/>
        </w:rPr>
        <w:drawing>
          <wp:anchor distT="0" distB="0" distL="114300" distR="114300" simplePos="0" relativeHeight="251659264" behindDoc="1" locked="0" layoutInCell="1" allowOverlap="1" wp14:anchorId="1FD22F24" wp14:editId="5D67396A">
            <wp:simplePos x="0" y="0"/>
            <wp:positionH relativeFrom="column">
              <wp:posOffset>1067435</wp:posOffset>
            </wp:positionH>
            <wp:positionV relativeFrom="paragraph">
              <wp:posOffset>30480</wp:posOffset>
            </wp:positionV>
            <wp:extent cx="3808730" cy="2576195"/>
            <wp:effectExtent l="0" t="0" r="0" b="0"/>
            <wp:wrapTight wrapText="bothSides">
              <wp:wrapPolygon edited="0">
                <wp:start x="12748" y="0"/>
                <wp:lineTo x="8319" y="1597"/>
                <wp:lineTo x="2917" y="3993"/>
                <wp:lineTo x="1296" y="4792"/>
                <wp:lineTo x="1621" y="7667"/>
                <wp:lineTo x="324" y="7667"/>
                <wp:lineTo x="324" y="8306"/>
                <wp:lineTo x="1513" y="10222"/>
                <wp:lineTo x="1404" y="16452"/>
                <wp:lineTo x="1621" y="17889"/>
                <wp:lineTo x="2377" y="21403"/>
                <wp:lineTo x="18150" y="21403"/>
                <wp:lineTo x="19879" y="20924"/>
                <wp:lineTo x="20311" y="17889"/>
                <wp:lineTo x="20851" y="16132"/>
                <wp:lineTo x="20851" y="15014"/>
                <wp:lineTo x="20419" y="13896"/>
                <wp:lineTo x="19771" y="12778"/>
                <wp:lineTo x="20095" y="10222"/>
                <wp:lineTo x="21283" y="8146"/>
                <wp:lineTo x="21175" y="7667"/>
                <wp:lineTo x="19879" y="7667"/>
                <wp:lineTo x="20311" y="4951"/>
                <wp:lineTo x="19230" y="4313"/>
                <wp:lineTo x="15881" y="2556"/>
                <wp:lineTo x="15989" y="1917"/>
                <wp:lineTo x="14477" y="160"/>
                <wp:lineTo x="13613" y="0"/>
                <wp:lineTo x="12748" y="0"/>
              </wp:wrapPolygon>
            </wp:wrapTight>
            <wp:docPr id="3" name="Picture 3" descr="Image result for service to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rvice to ot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DD2" w:rsidRPr="00783DD2" w:rsidRDefault="00783DD2" w:rsidP="002D0FF3">
      <w:pPr>
        <w:pStyle w:val="Body"/>
        <w:rPr>
          <w:rFonts w:ascii="Papyrus" w:hAnsi="Papyrus"/>
          <w:sz w:val="28"/>
        </w:rPr>
      </w:pPr>
    </w:p>
    <w:p w:rsidR="004070BE" w:rsidRPr="00783DD2" w:rsidRDefault="004070BE" w:rsidP="004070BE">
      <w:pPr>
        <w:pStyle w:val="Body"/>
        <w:rPr>
          <w:rFonts w:ascii="Papyrus" w:hAnsi="Papyrus"/>
          <w:b/>
          <w:bCs/>
          <w:color w:val="FF0000"/>
          <w:sz w:val="28"/>
          <w:lang w:val="en-US"/>
        </w:rPr>
      </w:pPr>
      <w:r w:rsidRPr="00783DD2">
        <w:rPr>
          <w:rFonts w:ascii="Papyrus" w:hAnsi="Papyrus"/>
          <w:b/>
          <w:bCs/>
          <w:color w:val="FF0000"/>
          <w:sz w:val="28"/>
          <w:lang w:val="en-US"/>
        </w:rPr>
        <w:t>COMMISSIONING OF CEWA BROOME STAFF</w:t>
      </w:r>
    </w:p>
    <w:p w:rsidR="004070BE" w:rsidRPr="00783DD2" w:rsidRDefault="004070BE" w:rsidP="004070BE">
      <w:pPr>
        <w:pStyle w:val="Body"/>
        <w:rPr>
          <w:rFonts w:ascii="Papyrus" w:hAnsi="Papyrus"/>
          <w:sz w:val="28"/>
          <w:lang w:val="en-US"/>
        </w:rPr>
      </w:pPr>
      <w:r w:rsidRPr="00783DD2">
        <w:rPr>
          <w:rFonts w:ascii="Papyrus" w:hAnsi="Papyrus"/>
          <w:sz w:val="28"/>
          <w:lang w:val="en-US"/>
        </w:rPr>
        <w:t xml:space="preserve">In Catholic Education we are called to promote the vision and values of Catholic Education based on the values of the Gospel.   </w:t>
      </w:r>
    </w:p>
    <w:p w:rsidR="004070BE" w:rsidRPr="00783DD2" w:rsidRDefault="004070BE" w:rsidP="004070BE">
      <w:pPr>
        <w:pStyle w:val="Body"/>
        <w:rPr>
          <w:rFonts w:ascii="Papyrus" w:hAnsi="Papyrus"/>
          <w:sz w:val="28"/>
          <w:lang w:val="en-US"/>
        </w:rPr>
      </w:pPr>
      <w:r w:rsidRPr="00783DD2">
        <w:rPr>
          <w:rFonts w:ascii="Papyrus" w:hAnsi="Papyrus"/>
          <w:b/>
          <w:sz w:val="28"/>
          <w:lang w:val="en-US"/>
        </w:rPr>
        <w:t>All:</w:t>
      </w:r>
      <w:r w:rsidRPr="00783DD2">
        <w:rPr>
          <w:rFonts w:ascii="Papyrus" w:hAnsi="Papyrus"/>
          <w:sz w:val="28"/>
          <w:lang w:val="en-US"/>
        </w:rPr>
        <w:t xml:space="preserve">  We commit to diligently fulfilling this role by witnessing to the teachings of the Gospel.</w:t>
      </w:r>
    </w:p>
    <w:p w:rsidR="004070BE" w:rsidRPr="00783DD2" w:rsidRDefault="004070BE" w:rsidP="004070BE">
      <w:pPr>
        <w:pStyle w:val="Body"/>
        <w:rPr>
          <w:rFonts w:ascii="Papyrus" w:hAnsi="Papyrus"/>
          <w:sz w:val="28"/>
          <w:lang w:val="en-US"/>
        </w:rPr>
      </w:pPr>
    </w:p>
    <w:p w:rsidR="004070BE" w:rsidRPr="00783DD2" w:rsidRDefault="004070BE" w:rsidP="004070BE">
      <w:pPr>
        <w:pStyle w:val="Body"/>
        <w:rPr>
          <w:rFonts w:ascii="Papyrus" w:hAnsi="Papyrus"/>
          <w:sz w:val="28"/>
          <w:lang w:val="en-US"/>
        </w:rPr>
      </w:pPr>
      <w:r w:rsidRPr="00783DD2">
        <w:rPr>
          <w:rFonts w:ascii="Papyrus" w:hAnsi="Papyrus"/>
          <w:sz w:val="28"/>
          <w:lang w:val="en-US"/>
        </w:rPr>
        <w:t>In Catholic Education we are called to develop our own faith through both our work and our personal lives.</w:t>
      </w:r>
    </w:p>
    <w:p w:rsidR="004070BE" w:rsidRPr="00783DD2" w:rsidRDefault="004070BE" w:rsidP="004070BE">
      <w:pPr>
        <w:pStyle w:val="Body"/>
        <w:rPr>
          <w:rFonts w:ascii="Papyrus" w:hAnsi="Papyrus"/>
          <w:sz w:val="28"/>
          <w:lang w:val="en-US"/>
        </w:rPr>
      </w:pPr>
      <w:r w:rsidRPr="00783DD2">
        <w:rPr>
          <w:rFonts w:ascii="Papyrus" w:hAnsi="Papyrus"/>
          <w:b/>
          <w:sz w:val="28"/>
          <w:lang w:val="en-US"/>
        </w:rPr>
        <w:t>All:</w:t>
      </w:r>
      <w:r w:rsidRPr="00783DD2">
        <w:rPr>
          <w:rFonts w:ascii="Papyrus" w:hAnsi="Papyrus"/>
          <w:sz w:val="28"/>
          <w:lang w:val="en-US"/>
        </w:rPr>
        <w:t xml:space="preserve">  We will commit to strive for a deeper, personal relationship with Jesus through prayer and seeking the face of God in all those we meet.</w:t>
      </w:r>
    </w:p>
    <w:p w:rsidR="004070BE" w:rsidRPr="00783DD2" w:rsidRDefault="004070BE" w:rsidP="004070BE">
      <w:pPr>
        <w:pStyle w:val="Body"/>
        <w:rPr>
          <w:rFonts w:ascii="Papyrus" w:hAnsi="Papyrus"/>
          <w:sz w:val="28"/>
          <w:lang w:val="en-US"/>
        </w:rPr>
      </w:pPr>
    </w:p>
    <w:p w:rsidR="004070BE" w:rsidRPr="00783DD2" w:rsidRDefault="004070BE" w:rsidP="004070BE">
      <w:pPr>
        <w:pStyle w:val="Body"/>
        <w:rPr>
          <w:rFonts w:ascii="Papyrus" w:hAnsi="Papyrus"/>
          <w:sz w:val="28"/>
          <w:lang w:val="en-US"/>
        </w:rPr>
      </w:pPr>
      <w:r w:rsidRPr="00783DD2">
        <w:rPr>
          <w:rFonts w:ascii="Papyrus" w:hAnsi="Papyrus"/>
          <w:sz w:val="28"/>
          <w:lang w:val="en-US"/>
        </w:rPr>
        <w:t>In Catholic Education we are called to embrace and live out a life following in the teachings and modelling of Christ in every action we do and every word we speak.</w:t>
      </w:r>
    </w:p>
    <w:p w:rsidR="004070BE" w:rsidRPr="00783DD2" w:rsidRDefault="004070BE" w:rsidP="004070BE">
      <w:pPr>
        <w:pStyle w:val="Body"/>
        <w:rPr>
          <w:rFonts w:ascii="Papyrus" w:hAnsi="Papyrus"/>
          <w:sz w:val="28"/>
          <w:lang w:val="en-US"/>
        </w:rPr>
      </w:pPr>
      <w:r w:rsidRPr="00783DD2">
        <w:rPr>
          <w:rFonts w:ascii="Papyrus" w:hAnsi="Papyrus"/>
          <w:b/>
          <w:sz w:val="28"/>
          <w:lang w:val="en-US"/>
        </w:rPr>
        <w:t xml:space="preserve">All:  </w:t>
      </w:r>
      <w:r w:rsidRPr="00783DD2">
        <w:rPr>
          <w:rFonts w:ascii="Papyrus" w:hAnsi="Papyrus"/>
          <w:sz w:val="28"/>
          <w:lang w:val="en-US"/>
        </w:rPr>
        <w:t xml:space="preserve">We will commit to live a life infused by Gospel values by embracing the </w:t>
      </w:r>
      <w:r w:rsidRPr="00783DD2">
        <w:rPr>
          <w:rFonts w:ascii="Papyrus" w:hAnsi="Papyrus"/>
          <w:i/>
          <w:sz w:val="28"/>
          <w:lang w:val="en-US"/>
        </w:rPr>
        <w:t xml:space="preserve">Code of Ethical Conduct </w:t>
      </w:r>
      <w:r w:rsidRPr="00783DD2">
        <w:rPr>
          <w:rFonts w:ascii="Papyrus" w:hAnsi="Papyrus"/>
          <w:sz w:val="28"/>
          <w:lang w:val="en-US"/>
        </w:rPr>
        <w:t>and ensuring that we always act in a professional manner.</w:t>
      </w:r>
    </w:p>
    <w:p w:rsidR="004070BE" w:rsidRPr="00783DD2" w:rsidRDefault="004070BE" w:rsidP="004070BE">
      <w:pPr>
        <w:pStyle w:val="Body"/>
        <w:rPr>
          <w:rFonts w:ascii="Papyrus" w:hAnsi="Papyrus"/>
          <w:sz w:val="28"/>
          <w:lang w:val="en-US"/>
        </w:rPr>
      </w:pPr>
    </w:p>
    <w:p w:rsidR="007A29C0" w:rsidRPr="00783DD2" w:rsidRDefault="004070BE" w:rsidP="004070BE">
      <w:pPr>
        <w:pStyle w:val="Body"/>
        <w:rPr>
          <w:rFonts w:ascii="Papyrus" w:hAnsi="Papyrus"/>
          <w:sz w:val="28"/>
          <w:lang w:val="en-US"/>
        </w:rPr>
      </w:pPr>
      <w:r w:rsidRPr="00783DD2">
        <w:rPr>
          <w:rFonts w:ascii="Papyrus" w:hAnsi="Papyrus"/>
          <w:sz w:val="28"/>
          <w:lang w:val="en-US"/>
        </w:rPr>
        <w:t>In Catholic Education in Broome we are called to advocate for our students, communities and school staff</w:t>
      </w:r>
      <w:r w:rsidR="007A29C0" w:rsidRPr="00783DD2">
        <w:rPr>
          <w:rFonts w:ascii="Papyrus" w:hAnsi="Papyrus"/>
          <w:sz w:val="28"/>
          <w:lang w:val="en-US"/>
        </w:rPr>
        <w:t>, with particular focus on the issues that affect education in remote Aboriginal communities.</w:t>
      </w:r>
    </w:p>
    <w:p w:rsidR="004070BE" w:rsidRPr="00783DD2" w:rsidRDefault="007A29C0" w:rsidP="004070BE">
      <w:pPr>
        <w:pStyle w:val="Body"/>
        <w:rPr>
          <w:rFonts w:ascii="Papyrus" w:hAnsi="Papyrus"/>
          <w:sz w:val="28"/>
          <w:lang w:val="en-US"/>
        </w:rPr>
      </w:pPr>
      <w:r w:rsidRPr="00783DD2">
        <w:rPr>
          <w:rFonts w:ascii="Papyrus" w:hAnsi="Papyrus"/>
          <w:b/>
          <w:sz w:val="28"/>
          <w:lang w:val="en-US"/>
        </w:rPr>
        <w:t>All:</w:t>
      </w:r>
      <w:r w:rsidRPr="00783DD2">
        <w:rPr>
          <w:rFonts w:ascii="Papyrus" w:hAnsi="Papyrus"/>
          <w:sz w:val="28"/>
          <w:lang w:val="en-US"/>
        </w:rPr>
        <w:t xml:space="preserve">  We will commit</w:t>
      </w:r>
      <w:r w:rsidR="004070BE" w:rsidRPr="00783DD2">
        <w:rPr>
          <w:rFonts w:ascii="Papyrus" w:hAnsi="Papyrus"/>
          <w:sz w:val="28"/>
          <w:lang w:val="en-US"/>
        </w:rPr>
        <w:t xml:space="preserve"> to serving the needs of the </w:t>
      </w:r>
      <w:r w:rsidRPr="00783DD2">
        <w:rPr>
          <w:rFonts w:ascii="Papyrus" w:hAnsi="Papyrus"/>
          <w:sz w:val="28"/>
          <w:lang w:val="en-US"/>
        </w:rPr>
        <w:t>communities we serve.</w:t>
      </w:r>
    </w:p>
    <w:p w:rsidR="003D2AEB" w:rsidRPr="00783DD2" w:rsidRDefault="00E1240D">
      <w:pPr>
        <w:pStyle w:val="Body"/>
        <w:rPr>
          <w:rFonts w:ascii="Papyrus" w:hAnsi="Papyrus"/>
          <w:b/>
          <w:color w:val="FF0000"/>
          <w:sz w:val="32"/>
          <w:szCs w:val="24"/>
        </w:rPr>
      </w:pPr>
      <w:r w:rsidRPr="00783DD2">
        <w:rPr>
          <w:rFonts w:ascii="Papyrus" w:hAnsi="Papyrus"/>
          <w:b/>
          <w:color w:val="FF0000"/>
          <w:sz w:val="32"/>
          <w:szCs w:val="24"/>
        </w:rPr>
        <w:lastRenderedPageBreak/>
        <w:t>CLOSING PRAYER:</w:t>
      </w:r>
    </w:p>
    <w:p w:rsidR="00DE5743" w:rsidRPr="00783DD2" w:rsidRDefault="00DE5743" w:rsidP="00DE5743">
      <w:pPr>
        <w:pStyle w:val="Body"/>
        <w:rPr>
          <w:rFonts w:ascii="Papyrus" w:hAnsi="Papyrus"/>
          <w:bCs/>
          <w:sz w:val="28"/>
        </w:rPr>
      </w:pPr>
      <w:r w:rsidRPr="00783DD2">
        <w:rPr>
          <w:rFonts w:ascii="Papyrus" w:hAnsi="Papyrus"/>
          <w:bCs/>
          <w:sz w:val="28"/>
        </w:rPr>
        <w:t>Father,</w:t>
      </w:r>
    </w:p>
    <w:p w:rsidR="00DE5743" w:rsidRPr="00783DD2" w:rsidRDefault="00DE5743" w:rsidP="00DE5743">
      <w:pPr>
        <w:pStyle w:val="Body"/>
        <w:rPr>
          <w:rFonts w:ascii="Papyrus" w:hAnsi="Papyrus"/>
          <w:bCs/>
          <w:sz w:val="28"/>
        </w:rPr>
      </w:pPr>
      <w:r w:rsidRPr="00783DD2">
        <w:rPr>
          <w:rFonts w:ascii="Papyrus" w:hAnsi="Papyrus"/>
          <w:bCs/>
          <w:sz w:val="28"/>
        </w:rPr>
        <w:t>Allow me to serve others with a joyful heart;</w:t>
      </w:r>
    </w:p>
    <w:p w:rsidR="00DE5743" w:rsidRPr="00783DD2" w:rsidRDefault="00DE5743" w:rsidP="00DE5743">
      <w:pPr>
        <w:pStyle w:val="Body"/>
        <w:rPr>
          <w:rFonts w:ascii="Papyrus" w:hAnsi="Papyrus"/>
          <w:bCs/>
          <w:sz w:val="28"/>
        </w:rPr>
      </w:pPr>
      <w:r w:rsidRPr="00783DD2">
        <w:rPr>
          <w:rFonts w:ascii="Papyrus" w:hAnsi="Papyrus"/>
          <w:bCs/>
          <w:sz w:val="28"/>
        </w:rPr>
        <w:t>Never keeping score;</w:t>
      </w:r>
    </w:p>
    <w:p w:rsidR="00DE5743" w:rsidRPr="00783DD2" w:rsidRDefault="00DE5743" w:rsidP="00DE5743">
      <w:pPr>
        <w:pStyle w:val="Body"/>
        <w:rPr>
          <w:rFonts w:ascii="Papyrus" w:hAnsi="Papyrus"/>
          <w:bCs/>
          <w:sz w:val="28"/>
        </w:rPr>
      </w:pPr>
      <w:r w:rsidRPr="00783DD2">
        <w:rPr>
          <w:rFonts w:ascii="Papyrus" w:hAnsi="Papyrus"/>
          <w:bCs/>
          <w:sz w:val="28"/>
        </w:rPr>
        <w:t>Always giving;</w:t>
      </w:r>
    </w:p>
    <w:p w:rsidR="00DE5743" w:rsidRPr="00783DD2" w:rsidRDefault="00DE5743" w:rsidP="00DE5743">
      <w:pPr>
        <w:pStyle w:val="Body"/>
        <w:rPr>
          <w:rFonts w:ascii="Papyrus" w:hAnsi="Papyrus"/>
          <w:bCs/>
          <w:sz w:val="28"/>
        </w:rPr>
      </w:pPr>
      <w:proofErr w:type="gramStart"/>
      <w:r w:rsidRPr="00783DD2">
        <w:rPr>
          <w:rFonts w:ascii="Papyrus" w:hAnsi="Papyrus"/>
          <w:bCs/>
          <w:sz w:val="28"/>
        </w:rPr>
        <w:t>Never expecting to receive.</w:t>
      </w:r>
      <w:proofErr w:type="gramEnd"/>
    </w:p>
    <w:p w:rsidR="00DE5743" w:rsidRPr="00783DD2" w:rsidRDefault="00DE5743" w:rsidP="00DE5743">
      <w:pPr>
        <w:pStyle w:val="Body"/>
        <w:rPr>
          <w:rFonts w:ascii="Papyrus" w:hAnsi="Papyrus"/>
          <w:bCs/>
          <w:sz w:val="28"/>
        </w:rPr>
      </w:pPr>
      <w:r w:rsidRPr="00783DD2">
        <w:rPr>
          <w:rFonts w:ascii="Papyrus" w:hAnsi="Papyrus"/>
          <w:bCs/>
          <w:sz w:val="28"/>
        </w:rPr>
        <w:t>Allow me to give of myself,</w:t>
      </w:r>
    </w:p>
    <w:p w:rsidR="00DE5743" w:rsidRPr="00783DD2" w:rsidRDefault="00DE5743" w:rsidP="00DE5743">
      <w:pPr>
        <w:pStyle w:val="Body"/>
        <w:rPr>
          <w:rFonts w:ascii="Papyrus" w:hAnsi="Papyrus"/>
          <w:bCs/>
          <w:sz w:val="28"/>
        </w:rPr>
      </w:pPr>
      <w:r w:rsidRPr="00783DD2">
        <w:rPr>
          <w:rFonts w:ascii="Papyrus" w:hAnsi="Papyrus"/>
          <w:bCs/>
          <w:sz w:val="28"/>
        </w:rPr>
        <w:t>To give of my talents and of my goods,</w:t>
      </w:r>
    </w:p>
    <w:p w:rsidR="00DE5743" w:rsidRPr="00783DD2" w:rsidRDefault="00DE5743" w:rsidP="00DE5743">
      <w:pPr>
        <w:pStyle w:val="Body"/>
        <w:rPr>
          <w:rFonts w:ascii="Papyrus" w:hAnsi="Papyrus"/>
          <w:bCs/>
          <w:sz w:val="28"/>
        </w:rPr>
      </w:pPr>
      <w:r w:rsidRPr="00783DD2">
        <w:rPr>
          <w:rFonts w:ascii="Papyrus" w:hAnsi="Papyrus"/>
          <w:bCs/>
          <w:sz w:val="28"/>
        </w:rPr>
        <w:t>To give of my time and of my energy,</w:t>
      </w:r>
    </w:p>
    <w:p w:rsidR="00DE5743" w:rsidRPr="00783DD2" w:rsidRDefault="00DE5743" w:rsidP="00DE5743">
      <w:pPr>
        <w:pStyle w:val="Body"/>
        <w:rPr>
          <w:rFonts w:ascii="Papyrus" w:hAnsi="Papyrus"/>
          <w:bCs/>
          <w:sz w:val="28"/>
        </w:rPr>
      </w:pPr>
      <w:proofErr w:type="gramStart"/>
      <w:r w:rsidRPr="00783DD2">
        <w:rPr>
          <w:rFonts w:ascii="Papyrus" w:hAnsi="Papyrus"/>
          <w:bCs/>
          <w:sz w:val="28"/>
        </w:rPr>
        <w:t>To give of my heart and of my soul.</w:t>
      </w:r>
      <w:proofErr w:type="gramEnd"/>
    </w:p>
    <w:p w:rsidR="00DE5743" w:rsidRPr="00783DD2" w:rsidRDefault="00DE5743" w:rsidP="00DE5743">
      <w:pPr>
        <w:pStyle w:val="Body"/>
        <w:rPr>
          <w:rFonts w:ascii="Papyrus" w:hAnsi="Papyrus"/>
          <w:bCs/>
          <w:sz w:val="28"/>
        </w:rPr>
      </w:pPr>
      <w:r w:rsidRPr="00783DD2">
        <w:rPr>
          <w:rFonts w:ascii="Papyrus" w:hAnsi="Papyrus"/>
          <w:bCs/>
          <w:sz w:val="28"/>
        </w:rPr>
        <w:t>Help me understand the needs of others,</w:t>
      </w:r>
    </w:p>
    <w:p w:rsidR="00DE5743" w:rsidRPr="00783DD2" w:rsidRDefault="00DE5743" w:rsidP="00DE5743">
      <w:pPr>
        <w:pStyle w:val="Body"/>
        <w:rPr>
          <w:rFonts w:ascii="Papyrus" w:hAnsi="Papyrus"/>
          <w:bCs/>
          <w:sz w:val="28"/>
        </w:rPr>
      </w:pPr>
      <w:r w:rsidRPr="00783DD2">
        <w:rPr>
          <w:rFonts w:ascii="Papyrus" w:hAnsi="Papyrus"/>
          <w:bCs/>
          <w:sz w:val="28"/>
        </w:rPr>
        <w:t>Always Loving,</w:t>
      </w:r>
    </w:p>
    <w:p w:rsidR="00DE5743" w:rsidRPr="00783DD2" w:rsidRDefault="00DE5743" w:rsidP="00DE5743">
      <w:pPr>
        <w:pStyle w:val="Body"/>
        <w:rPr>
          <w:rFonts w:ascii="Papyrus" w:hAnsi="Papyrus"/>
          <w:bCs/>
          <w:sz w:val="28"/>
        </w:rPr>
      </w:pPr>
      <w:r w:rsidRPr="00783DD2">
        <w:rPr>
          <w:rFonts w:ascii="Papyrus" w:hAnsi="Papyrus"/>
          <w:bCs/>
          <w:sz w:val="28"/>
        </w:rPr>
        <w:t>Always forgiving,</w:t>
      </w:r>
    </w:p>
    <w:p w:rsidR="00DE5743" w:rsidRPr="00783DD2" w:rsidRDefault="00DE5743" w:rsidP="00DE5743">
      <w:pPr>
        <w:pStyle w:val="Body"/>
        <w:rPr>
          <w:rFonts w:ascii="Papyrus" w:hAnsi="Papyrus"/>
          <w:bCs/>
          <w:sz w:val="28"/>
        </w:rPr>
      </w:pPr>
      <w:r w:rsidRPr="00783DD2">
        <w:rPr>
          <w:rFonts w:ascii="Papyrus" w:hAnsi="Papyrus"/>
          <w:bCs/>
          <w:sz w:val="28"/>
        </w:rPr>
        <w:t>Always restoring;</w:t>
      </w:r>
    </w:p>
    <w:p w:rsidR="00DE5743" w:rsidRPr="00783DD2" w:rsidRDefault="00DE5743" w:rsidP="00DE5743">
      <w:pPr>
        <w:pStyle w:val="Body"/>
        <w:rPr>
          <w:rFonts w:ascii="Papyrus" w:hAnsi="Papyrus"/>
          <w:bCs/>
          <w:sz w:val="28"/>
        </w:rPr>
      </w:pPr>
      <w:r w:rsidRPr="00783DD2">
        <w:rPr>
          <w:rFonts w:ascii="Papyrus" w:hAnsi="Papyrus"/>
          <w:bCs/>
          <w:sz w:val="28"/>
        </w:rPr>
        <w:t xml:space="preserve">Allow me to serve others as </w:t>
      </w:r>
      <w:proofErr w:type="gramStart"/>
      <w:r w:rsidRPr="00783DD2">
        <w:rPr>
          <w:rFonts w:ascii="Papyrus" w:hAnsi="Papyrus"/>
          <w:bCs/>
          <w:sz w:val="28"/>
        </w:rPr>
        <w:t>You</w:t>
      </w:r>
      <w:proofErr w:type="gramEnd"/>
      <w:r w:rsidRPr="00783DD2">
        <w:rPr>
          <w:rFonts w:ascii="Papyrus" w:hAnsi="Papyrus"/>
          <w:bCs/>
          <w:sz w:val="28"/>
        </w:rPr>
        <w:t xml:space="preserve"> serve,</w:t>
      </w:r>
    </w:p>
    <w:p w:rsidR="00DE5743" w:rsidRPr="00783DD2" w:rsidRDefault="00DE5743" w:rsidP="00DE5743">
      <w:pPr>
        <w:pStyle w:val="Body"/>
        <w:rPr>
          <w:rFonts w:ascii="Papyrus" w:hAnsi="Papyrus"/>
          <w:bCs/>
          <w:sz w:val="28"/>
        </w:rPr>
      </w:pPr>
      <w:proofErr w:type="gramStart"/>
      <w:r w:rsidRPr="00783DD2">
        <w:rPr>
          <w:rFonts w:ascii="Papyrus" w:hAnsi="Papyrus"/>
          <w:bCs/>
          <w:sz w:val="28"/>
        </w:rPr>
        <w:t>With gentlen</w:t>
      </w:r>
      <w:r w:rsidR="00E1240D" w:rsidRPr="00783DD2">
        <w:rPr>
          <w:rFonts w:ascii="Papyrus" w:hAnsi="Papyrus"/>
          <w:bCs/>
          <w:sz w:val="28"/>
        </w:rPr>
        <w:t>ess, compassion, and tenderness.</w:t>
      </w:r>
      <w:proofErr w:type="gramEnd"/>
    </w:p>
    <w:p w:rsidR="00E1240D" w:rsidRPr="00783DD2" w:rsidRDefault="00E1240D" w:rsidP="00DE5743">
      <w:pPr>
        <w:pStyle w:val="Body"/>
        <w:rPr>
          <w:rFonts w:ascii="Papyrus" w:hAnsi="Papyrus"/>
          <w:bCs/>
          <w:sz w:val="28"/>
        </w:rPr>
      </w:pPr>
      <w:r w:rsidRPr="00783DD2">
        <w:rPr>
          <w:rFonts w:ascii="Papyrus" w:hAnsi="Papyrus"/>
          <w:bCs/>
          <w:sz w:val="28"/>
        </w:rPr>
        <w:t>I ask all of this through Christ, my model.</w:t>
      </w:r>
    </w:p>
    <w:p w:rsidR="002C1CCB" w:rsidRDefault="002C1CCB" w:rsidP="002C1CCB">
      <w:pPr>
        <w:pStyle w:val="Body"/>
        <w:rPr>
          <w:rFonts w:ascii="Papyrus" w:hAnsi="Papyrus"/>
          <w:b/>
          <w:color w:val="7030A0"/>
          <w:sz w:val="28"/>
        </w:rPr>
      </w:pPr>
      <w:hyperlink r:id="rId10" w:history="1">
        <w:r w:rsidR="00DE5743" w:rsidRPr="00783DD2">
          <w:rPr>
            <w:rStyle w:val="Hyperlink"/>
            <w:rFonts w:ascii="Papyrus" w:hAnsi="Papyrus"/>
            <w:bCs/>
            <w:sz w:val="28"/>
            <w:u w:val="none"/>
          </w:rPr>
          <w:t>Amen</w:t>
        </w:r>
      </w:hyperlink>
      <w:r w:rsidR="00DE5743" w:rsidRPr="00783DD2">
        <w:rPr>
          <w:rFonts w:ascii="Papyrus" w:hAnsi="Papyrus"/>
          <w:bCs/>
          <w:sz w:val="28"/>
        </w:rPr>
        <w:t>.</w:t>
      </w:r>
    </w:p>
    <w:p w:rsidR="002C1CCB" w:rsidRDefault="002C1CCB" w:rsidP="007A29C0">
      <w:pPr>
        <w:pStyle w:val="Body"/>
        <w:jc w:val="center"/>
        <w:rPr>
          <w:rFonts w:ascii="Papyrus" w:hAnsi="Papyrus"/>
          <w:b/>
          <w:color w:val="7030A0"/>
          <w:sz w:val="28"/>
        </w:rPr>
      </w:pPr>
      <w:bookmarkStart w:id="0" w:name="_GoBack"/>
      <w:bookmarkEnd w:id="0"/>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r>
        <w:rPr>
          <w:noProof/>
        </w:rPr>
        <w:drawing>
          <wp:anchor distT="0" distB="0" distL="114300" distR="114300" simplePos="0" relativeHeight="251660288" behindDoc="1" locked="0" layoutInCell="1" allowOverlap="1" wp14:anchorId="104255C0" wp14:editId="5BE0658A">
            <wp:simplePos x="0" y="0"/>
            <wp:positionH relativeFrom="column">
              <wp:posOffset>655320</wp:posOffset>
            </wp:positionH>
            <wp:positionV relativeFrom="paragraph">
              <wp:posOffset>162560</wp:posOffset>
            </wp:positionV>
            <wp:extent cx="4810125" cy="2559050"/>
            <wp:effectExtent l="0" t="0" r="9525" b="0"/>
            <wp:wrapTight wrapText="bothSides">
              <wp:wrapPolygon edited="0">
                <wp:start x="0" y="0"/>
                <wp:lineTo x="0" y="21386"/>
                <wp:lineTo x="21557" y="21386"/>
                <wp:lineTo x="21557" y="0"/>
                <wp:lineTo x="0" y="0"/>
              </wp:wrapPolygon>
            </wp:wrapTight>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801"/>
                    <a:stretch/>
                  </pic:blipFill>
                  <pic:spPr bwMode="auto">
                    <a:xfrm>
                      <a:off x="0" y="0"/>
                      <a:ext cx="4810125" cy="255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2C1CCB" w:rsidRDefault="002C1CCB" w:rsidP="007A29C0">
      <w:pPr>
        <w:pStyle w:val="Body"/>
        <w:jc w:val="center"/>
        <w:rPr>
          <w:rFonts w:ascii="Papyrus" w:hAnsi="Papyrus"/>
          <w:b/>
          <w:color w:val="7030A0"/>
          <w:sz w:val="28"/>
        </w:rPr>
      </w:pPr>
    </w:p>
    <w:p w:rsidR="007A29C0" w:rsidRPr="002C1CCB" w:rsidRDefault="00783DD2" w:rsidP="007A29C0">
      <w:pPr>
        <w:pStyle w:val="Body"/>
        <w:jc w:val="center"/>
        <w:rPr>
          <w:rFonts w:ascii="Papyrus" w:hAnsi="Papyrus"/>
          <w:b/>
          <w:color w:val="7030A0"/>
          <w:sz w:val="32"/>
        </w:rPr>
      </w:pPr>
      <w:r w:rsidRPr="002C1CCB">
        <w:rPr>
          <w:rFonts w:ascii="Papyrus" w:hAnsi="Papyrus"/>
          <w:b/>
          <w:color w:val="7030A0"/>
          <w:sz w:val="32"/>
        </w:rPr>
        <w:t>Grant us</w:t>
      </w:r>
      <w:r w:rsidR="007A29C0" w:rsidRPr="002C1CCB">
        <w:rPr>
          <w:rFonts w:ascii="Papyrus" w:hAnsi="Papyrus"/>
          <w:b/>
          <w:color w:val="7030A0"/>
          <w:sz w:val="32"/>
        </w:rPr>
        <w:t>:</w:t>
      </w:r>
    </w:p>
    <w:p w:rsidR="007A29C0" w:rsidRPr="002C1CCB" w:rsidRDefault="007A29C0" w:rsidP="007A29C0">
      <w:pPr>
        <w:pStyle w:val="Body"/>
        <w:jc w:val="center"/>
        <w:rPr>
          <w:rFonts w:ascii="Papyrus" w:hAnsi="Papyrus"/>
          <w:b/>
          <w:color w:val="7030A0"/>
          <w:sz w:val="32"/>
        </w:rPr>
      </w:pPr>
      <w:r w:rsidRPr="002C1CCB">
        <w:rPr>
          <w:rFonts w:ascii="Papyrus" w:hAnsi="Papyrus"/>
          <w:b/>
          <w:color w:val="7030A0"/>
          <w:sz w:val="32"/>
        </w:rPr>
        <w:t>A passion for LEARNING:</w:t>
      </w:r>
    </w:p>
    <w:p w:rsidR="007A29C0" w:rsidRPr="002C1CCB" w:rsidRDefault="007A29C0" w:rsidP="007A29C0">
      <w:pPr>
        <w:pStyle w:val="Body"/>
        <w:jc w:val="center"/>
        <w:rPr>
          <w:rFonts w:ascii="Papyrus" w:hAnsi="Papyrus"/>
          <w:b/>
          <w:color w:val="7030A0"/>
          <w:sz w:val="32"/>
        </w:rPr>
      </w:pPr>
      <w:proofErr w:type="gramStart"/>
      <w:r w:rsidRPr="002C1CCB">
        <w:rPr>
          <w:rFonts w:ascii="Papyrus" w:hAnsi="Papyrus"/>
          <w:b/>
          <w:color w:val="7030A0"/>
          <w:sz w:val="32"/>
        </w:rPr>
        <w:t>so</w:t>
      </w:r>
      <w:proofErr w:type="gramEnd"/>
      <w:r w:rsidRPr="002C1CCB">
        <w:rPr>
          <w:rFonts w:ascii="Papyrus" w:hAnsi="Papyrus"/>
          <w:b/>
          <w:color w:val="7030A0"/>
          <w:sz w:val="32"/>
        </w:rPr>
        <w:t xml:space="preserve"> we may help create environments that educate the whole person</w:t>
      </w:r>
    </w:p>
    <w:p w:rsidR="007A29C0" w:rsidRPr="002C1CCB" w:rsidRDefault="007A29C0" w:rsidP="007A29C0">
      <w:pPr>
        <w:pStyle w:val="Body"/>
        <w:jc w:val="center"/>
        <w:rPr>
          <w:rFonts w:ascii="Papyrus" w:hAnsi="Papyrus"/>
          <w:b/>
          <w:color w:val="7030A0"/>
          <w:sz w:val="32"/>
        </w:rPr>
      </w:pPr>
    </w:p>
    <w:p w:rsidR="007A29C0" w:rsidRPr="002C1CCB" w:rsidRDefault="007A29C0" w:rsidP="007A29C0">
      <w:pPr>
        <w:pStyle w:val="Body"/>
        <w:jc w:val="center"/>
        <w:rPr>
          <w:rFonts w:ascii="Papyrus" w:hAnsi="Papyrus"/>
          <w:b/>
          <w:color w:val="7030A0"/>
          <w:sz w:val="32"/>
        </w:rPr>
      </w:pPr>
      <w:r w:rsidRPr="002C1CCB">
        <w:rPr>
          <w:rFonts w:ascii="Papyrus" w:hAnsi="Papyrus"/>
          <w:b/>
          <w:color w:val="7030A0"/>
          <w:sz w:val="32"/>
        </w:rPr>
        <w:t>A heart for ENGAGEMENT:</w:t>
      </w:r>
    </w:p>
    <w:p w:rsidR="007A29C0" w:rsidRPr="002C1CCB" w:rsidRDefault="007A29C0" w:rsidP="007A29C0">
      <w:pPr>
        <w:pStyle w:val="Body"/>
        <w:jc w:val="center"/>
        <w:rPr>
          <w:rFonts w:ascii="Papyrus" w:hAnsi="Papyrus"/>
          <w:b/>
          <w:color w:val="7030A0"/>
          <w:sz w:val="32"/>
        </w:rPr>
      </w:pPr>
      <w:proofErr w:type="gramStart"/>
      <w:r w:rsidRPr="002C1CCB">
        <w:rPr>
          <w:rFonts w:ascii="Papyrus" w:hAnsi="Papyrus"/>
          <w:b/>
          <w:color w:val="7030A0"/>
          <w:sz w:val="32"/>
        </w:rPr>
        <w:t>so</w:t>
      </w:r>
      <w:proofErr w:type="gramEnd"/>
      <w:r w:rsidRPr="002C1CCB">
        <w:rPr>
          <w:rFonts w:ascii="Papyrus" w:hAnsi="Papyrus"/>
          <w:b/>
          <w:color w:val="7030A0"/>
          <w:sz w:val="32"/>
        </w:rPr>
        <w:t xml:space="preserve"> that respectful relationships and loving communities may be formed, where all may reach their God-given potential.</w:t>
      </w:r>
    </w:p>
    <w:p w:rsidR="007A29C0" w:rsidRPr="002C1CCB" w:rsidRDefault="007A29C0" w:rsidP="007A29C0">
      <w:pPr>
        <w:pStyle w:val="Body"/>
        <w:jc w:val="center"/>
        <w:rPr>
          <w:rFonts w:ascii="Papyrus" w:hAnsi="Papyrus"/>
          <w:b/>
          <w:color w:val="7030A0"/>
          <w:sz w:val="32"/>
        </w:rPr>
      </w:pPr>
    </w:p>
    <w:p w:rsidR="007A29C0" w:rsidRPr="002C1CCB" w:rsidRDefault="007A29C0" w:rsidP="007A29C0">
      <w:pPr>
        <w:pStyle w:val="Body"/>
        <w:jc w:val="center"/>
        <w:rPr>
          <w:rFonts w:ascii="Papyrus" w:hAnsi="Papyrus"/>
          <w:b/>
          <w:color w:val="7030A0"/>
          <w:sz w:val="32"/>
        </w:rPr>
      </w:pPr>
      <w:r w:rsidRPr="002C1CCB">
        <w:rPr>
          <w:rFonts w:ascii="Papyrus" w:hAnsi="Papyrus"/>
          <w:b/>
          <w:color w:val="7030A0"/>
          <w:sz w:val="32"/>
        </w:rPr>
        <w:t>The wisdom of ACCOUNTABILITY:</w:t>
      </w:r>
    </w:p>
    <w:p w:rsidR="007A29C0" w:rsidRPr="002C1CCB" w:rsidRDefault="007A29C0" w:rsidP="007A29C0">
      <w:pPr>
        <w:pStyle w:val="Body"/>
        <w:jc w:val="center"/>
        <w:rPr>
          <w:rFonts w:ascii="Papyrus" w:hAnsi="Papyrus"/>
          <w:b/>
          <w:color w:val="7030A0"/>
          <w:sz w:val="32"/>
        </w:rPr>
      </w:pPr>
      <w:proofErr w:type="gramStart"/>
      <w:r w:rsidRPr="002C1CCB">
        <w:rPr>
          <w:rFonts w:ascii="Papyrus" w:hAnsi="Papyrus"/>
          <w:b/>
          <w:color w:val="7030A0"/>
          <w:sz w:val="32"/>
        </w:rPr>
        <w:t>to</w:t>
      </w:r>
      <w:proofErr w:type="gramEnd"/>
      <w:r w:rsidRPr="002C1CCB">
        <w:rPr>
          <w:rFonts w:ascii="Papyrus" w:hAnsi="Papyrus"/>
          <w:b/>
          <w:color w:val="7030A0"/>
          <w:sz w:val="32"/>
        </w:rPr>
        <w:t xml:space="preserve"> use gifts and resour</w:t>
      </w:r>
      <w:r w:rsidR="002C1CCB">
        <w:rPr>
          <w:rFonts w:ascii="Papyrus" w:hAnsi="Papyrus"/>
          <w:b/>
          <w:color w:val="7030A0"/>
          <w:sz w:val="32"/>
        </w:rPr>
        <w:t xml:space="preserve">ces generously and responsibly  </w:t>
      </w:r>
      <w:r w:rsidRPr="002C1CCB">
        <w:rPr>
          <w:rFonts w:ascii="Papyrus" w:hAnsi="Papyrus"/>
          <w:b/>
          <w:color w:val="7030A0"/>
          <w:sz w:val="32"/>
        </w:rPr>
        <w:t>according to the model of divine stewardship.</w:t>
      </w:r>
    </w:p>
    <w:p w:rsidR="007A29C0" w:rsidRPr="002C1CCB" w:rsidRDefault="007A29C0" w:rsidP="007A29C0">
      <w:pPr>
        <w:pStyle w:val="Body"/>
        <w:jc w:val="center"/>
        <w:rPr>
          <w:rFonts w:ascii="Papyrus" w:hAnsi="Papyrus"/>
          <w:b/>
          <w:color w:val="7030A0"/>
          <w:sz w:val="28"/>
        </w:rPr>
      </w:pPr>
    </w:p>
    <w:p w:rsidR="007A29C0" w:rsidRPr="002C1CCB" w:rsidRDefault="007A29C0" w:rsidP="007A29C0">
      <w:pPr>
        <w:pStyle w:val="Body"/>
        <w:jc w:val="center"/>
        <w:rPr>
          <w:rFonts w:ascii="Papyrus" w:hAnsi="Papyrus"/>
          <w:b/>
          <w:color w:val="7030A0"/>
          <w:sz w:val="28"/>
        </w:rPr>
      </w:pPr>
      <w:r w:rsidRPr="002C1CCB">
        <w:rPr>
          <w:rFonts w:ascii="Papyrus" w:hAnsi="Papyrus"/>
          <w:b/>
          <w:color w:val="7030A0"/>
          <w:sz w:val="28"/>
        </w:rPr>
        <w:t>A commitment to Christian DISCIPLESHIP:</w:t>
      </w:r>
    </w:p>
    <w:p w:rsidR="007A29C0" w:rsidRPr="002C1CCB" w:rsidRDefault="007A29C0" w:rsidP="007A29C0">
      <w:pPr>
        <w:pStyle w:val="Body"/>
        <w:jc w:val="center"/>
        <w:rPr>
          <w:rFonts w:ascii="Papyrus" w:hAnsi="Papyrus"/>
          <w:bCs/>
          <w:color w:val="7030A0"/>
          <w:sz w:val="28"/>
        </w:rPr>
      </w:pPr>
      <w:proofErr w:type="gramStart"/>
      <w:r w:rsidRPr="002C1CCB">
        <w:rPr>
          <w:rFonts w:ascii="Papyrus" w:hAnsi="Papyrus"/>
          <w:b/>
          <w:color w:val="7030A0"/>
          <w:sz w:val="28"/>
        </w:rPr>
        <w:t>that</w:t>
      </w:r>
      <w:proofErr w:type="gramEnd"/>
      <w:r w:rsidRPr="002C1CCB">
        <w:rPr>
          <w:rFonts w:ascii="Papyrus" w:hAnsi="Papyrus"/>
          <w:b/>
          <w:color w:val="7030A0"/>
          <w:sz w:val="28"/>
        </w:rPr>
        <w:t xml:space="preserve"> we may grow in building the kingdom and inspire others to live as Jesus lived.</w:t>
      </w:r>
    </w:p>
    <w:sectPr w:rsidR="007A29C0" w:rsidRPr="002C1CCB" w:rsidSect="00783DD2">
      <w:headerReference w:type="default" r:id="rId12"/>
      <w:footerReference w:type="default" r:id="rId13"/>
      <w:pgSz w:w="11906" w:h="16838"/>
      <w:pgMar w:top="1134" w:right="1134" w:bottom="1134" w:left="1134" w:header="709" w:footer="850" w:gutter="0"/>
      <w:pgBorders w:offsetFrom="page">
        <w:top w:val="tornPaperBlack" w:sz="31" w:space="24" w:color="04A4AC"/>
        <w:left w:val="tornPaperBlack" w:sz="31" w:space="24" w:color="04A4AC"/>
        <w:bottom w:val="tornPaperBlack" w:sz="31" w:space="24" w:color="04A4AC"/>
        <w:right w:val="tornPaperBlack" w:sz="31" w:space="24" w:color="04A4AC"/>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7F" w:rsidRDefault="00633352">
      <w:r>
        <w:separator/>
      </w:r>
    </w:p>
  </w:endnote>
  <w:endnote w:type="continuationSeparator" w:id="0">
    <w:p w:rsidR="00DE467F" w:rsidRDefault="0063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EB" w:rsidRDefault="003D2A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7F" w:rsidRDefault="00633352">
      <w:r>
        <w:separator/>
      </w:r>
    </w:p>
  </w:footnote>
  <w:footnote w:type="continuationSeparator" w:id="0">
    <w:p w:rsidR="00DE467F" w:rsidRDefault="0063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EB" w:rsidRDefault="003D2A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419C"/>
    <w:multiLevelType w:val="hybridMultilevel"/>
    <w:tmpl w:val="9DAC5B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60B02"/>
    <w:multiLevelType w:val="hybridMultilevel"/>
    <w:tmpl w:val="F3BAE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66C7E"/>
    <w:multiLevelType w:val="hybridMultilevel"/>
    <w:tmpl w:val="20BAEAE8"/>
    <w:lvl w:ilvl="0" w:tplc="08F4B18E">
      <w:start w:val="3"/>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EC8038C"/>
    <w:multiLevelType w:val="multilevel"/>
    <w:tmpl w:val="5C1C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2755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7EC66D1"/>
    <w:multiLevelType w:val="hybridMultilevel"/>
    <w:tmpl w:val="47700774"/>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2AEB"/>
    <w:rsid w:val="002C1CCB"/>
    <w:rsid w:val="002D0FF3"/>
    <w:rsid w:val="003D2AEB"/>
    <w:rsid w:val="004070BE"/>
    <w:rsid w:val="005A2D79"/>
    <w:rsid w:val="00633352"/>
    <w:rsid w:val="007230A1"/>
    <w:rsid w:val="00783DD2"/>
    <w:rsid w:val="007A29C0"/>
    <w:rsid w:val="00865366"/>
    <w:rsid w:val="00DE467F"/>
    <w:rsid w:val="00DE5743"/>
    <w:rsid w:val="00E1240D"/>
    <w:rsid w:val="00E6515A"/>
    <w:rsid w:val="00F62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33352"/>
    <w:rPr>
      <w:rFonts w:ascii="Tahoma" w:hAnsi="Tahoma" w:cs="Tahoma"/>
      <w:sz w:val="16"/>
      <w:szCs w:val="16"/>
    </w:rPr>
  </w:style>
  <w:style w:type="character" w:customStyle="1" w:styleId="BalloonTextChar">
    <w:name w:val="Balloon Text Char"/>
    <w:basedOn w:val="DefaultParagraphFont"/>
    <w:link w:val="BalloonText"/>
    <w:uiPriority w:val="99"/>
    <w:semiHidden/>
    <w:rsid w:val="0063335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633352"/>
    <w:rPr>
      <w:rFonts w:ascii="Tahoma" w:hAnsi="Tahoma" w:cs="Tahoma"/>
      <w:sz w:val="16"/>
      <w:szCs w:val="16"/>
    </w:rPr>
  </w:style>
  <w:style w:type="character" w:customStyle="1" w:styleId="BalloonTextChar">
    <w:name w:val="Balloon Text Char"/>
    <w:basedOn w:val="DefaultParagraphFont"/>
    <w:link w:val="BalloonText"/>
    <w:uiPriority w:val="99"/>
    <w:semiHidden/>
    <w:rsid w:val="0063335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148">
      <w:bodyDiv w:val="1"/>
      <w:marLeft w:val="0"/>
      <w:marRight w:val="0"/>
      <w:marTop w:val="0"/>
      <w:marBottom w:val="0"/>
      <w:divBdr>
        <w:top w:val="none" w:sz="0" w:space="0" w:color="auto"/>
        <w:left w:val="none" w:sz="0" w:space="0" w:color="auto"/>
        <w:bottom w:val="none" w:sz="0" w:space="0" w:color="auto"/>
        <w:right w:val="none" w:sz="0" w:space="0" w:color="auto"/>
      </w:divBdr>
      <w:divsChild>
        <w:div w:id="1895655518">
          <w:marLeft w:val="0"/>
          <w:marRight w:val="0"/>
          <w:marTop w:val="0"/>
          <w:marBottom w:val="0"/>
          <w:divBdr>
            <w:top w:val="none" w:sz="0" w:space="0" w:color="auto"/>
            <w:left w:val="none" w:sz="0" w:space="0" w:color="auto"/>
            <w:bottom w:val="none" w:sz="0" w:space="0" w:color="auto"/>
            <w:right w:val="none" w:sz="0" w:space="0" w:color="auto"/>
          </w:divBdr>
          <w:divsChild>
            <w:div w:id="337929089">
              <w:marLeft w:val="0"/>
              <w:marRight w:val="0"/>
              <w:marTop w:val="0"/>
              <w:marBottom w:val="0"/>
              <w:divBdr>
                <w:top w:val="none" w:sz="0" w:space="0" w:color="auto"/>
                <w:left w:val="none" w:sz="0" w:space="0" w:color="auto"/>
                <w:bottom w:val="none" w:sz="0" w:space="0" w:color="auto"/>
                <w:right w:val="none" w:sz="0" w:space="0" w:color="auto"/>
              </w:divBdr>
              <w:divsChild>
                <w:div w:id="687365827">
                  <w:marLeft w:val="0"/>
                  <w:marRight w:val="0"/>
                  <w:marTop w:val="195"/>
                  <w:marBottom w:val="0"/>
                  <w:divBdr>
                    <w:top w:val="none" w:sz="0" w:space="0" w:color="auto"/>
                    <w:left w:val="none" w:sz="0" w:space="0" w:color="auto"/>
                    <w:bottom w:val="none" w:sz="0" w:space="0" w:color="auto"/>
                    <w:right w:val="none" w:sz="0" w:space="0" w:color="auto"/>
                  </w:divBdr>
                  <w:divsChild>
                    <w:div w:id="1230116423">
                      <w:marLeft w:val="0"/>
                      <w:marRight w:val="0"/>
                      <w:marTop w:val="0"/>
                      <w:marBottom w:val="0"/>
                      <w:divBdr>
                        <w:top w:val="none" w:sz="0" w:space="0" w:color="auto"/>
                        <w:left w:val="none" w:sz="0" w:space="0" w:color="auto"/>
                        <w:bottom w:val="none" w:sz="0" w:space="0" w:color="auto"/>
                        <w:right w:val="none" w:sz="0" w:space="0" w:color="auto"/>
                      </w:divBdr>
                      <w:divsChild>
                        <w:div w:id="2039694983">
                          <w:marLeft w:val="0"/>
                          <w:marRight w:val="0"/>
                          <w:marTop w:val="0"/>
                          <w:marBottom w:val="0"/>
                          <w:divBdr>
                            <w:top w:val="none" w:sz="0" w:space="0" w:color="auto"/>
                            <w:left w:val="none" w:sz="0" w:space="0" w:color="auto"/>
                            <w:bottom w:val="none" w:sz="0" w:space="0" w:color="auto"/>
                            <w:right w:val="none" w:sz="0" w:space="0" w:color="auto"/>
                          </w:divBdr>
                          <w:divsChild>
                            <w:div w:id="995651448">
                              <w:marLeft w:val="0"/>
                              <w:marRight w:val="0"/>
                              <w:marTop w:val="0"/>
                              <w:marBottom w:val="0"/>
                              <w:divBdr>
                                <w:top w:val="none" w:sz="0" w:space="0" w:color="auto"/>
                                <w:left w:val="none" w:sz="0" w:space="0" w:color="auto"/>
                                <w:bottom w:val="none" w:sz="0" w:space="0" w:color="auto"/>
                                <w:right w:val="none" w:sz="0" w:space="0" w:color="auto"/>
                              </w:divBdr>
                              <w:divsChild>
                                <w:div w:id="2078236980">
                                  <w:marLeft w:val="0"/>
                                  <w:marRight w:val="0"/>
                                  <w:marTop w:val="0"/>
                                  <w:marBottom w:val="0"/>
                                  <w:divBdr>
                                    <w:top w:val="none" w:sz="0" w:space="0" w:color="auto"/>
                                    <w:left w:val="none" w:sz="0" w:space="0" w:color="auto"/>
                                    <w:bottom w:val="none" w:sz="0" w:space="0" w:color="auto"/>
                                    <w:right w:val="none" w:sz="0" w:space="0" w:color="auto"/>
                                  </w:divBdr>
                                  <w:divsChild>
                                    <w:div w:id="2054571910">
                                      <w:marLeft w:val="0"/>
                                      <w:marRight w:val="0"/>
                                      <w:marTop w:val="0"/>
                                      <w:marBottom w:val="0"/>
                                      <w:divBdr>
                                        <w:top w:val="none" w:sz="0" w:space="0" w:color="auto"/>
                                        <w:left w:val="none" w:sz="0" w:space="0" w:color="auto"/>
                                        <w:bottom w:val="none" w:sz="0" w:space="0" w:color="auto"/>
                                        <w:right w:val="none" w:sz="0" w:space="0" w:color="auto"/>
                                      </w:divBdr>
                                      <w:divsChild>
                                        <w:div w:id="649863627">
                                          <w:marLeft w:val="0"/>
                                          <w:marRight w:val="0"/>
                                          <w:marTop w:val="0"/>
                                          <w:marBottom w:val="0"/>
                                          <w:divBdr>
                                            <w:top w:val="none" w:sz="0" w:space="0" w:color="auto"/>
                                            <w:left w:val="none" w:sz="0" w:space="0" w:color="auto"/>
                                            <w:bottom w:val="none" w:sz="0" w:space="0" w:color="auto"/>
                                            <w:right w:val="none" w:sz="0" w:space="0" w:color="auto"/>
                                          </w:divBdr>
                                          <w:divsChild>
                                            <w:div w:id="1836799473">
                                              <w:marLeft w:val="0"/>
                                              <w:marRight w:val="0"/>
                                              <w:marTop w:val="0"/>
                                              <w:marBottom w:val="180"/>
                                              <w:divBdr>
                                                <w:top w:val="none" w:sz="0" w:space="0" w:color="auto"/>
                                                <w:left w:val="none" w:sz="0" w:space="0" w:color="auto"/>
                                                <w:bottom w:val="none" w:sz="0" w:space="0" w:color="auto"/>
                                                <w:right w:val="none" w:sz="0" w:space="0" w:color="auto"/>
                                              </w:divBdr>
                                              <w:divsChild>
                                                <w:div w:id="425997322">
                                                  <w:marLeft w:val="0"/>
                                                  <w:marRight w:val="0"/>
                                                  <w:marTop w:val="0"/>
                                                  <w:marBottom w:val="0"/>
                                                  <w:divBdr>
                                                    <w:top w:val="none" w:sz="0" w:space="0" w:color="auto"/>
                                                    <w:left w:val="none" w:sz="0" w:space="0" w:color="auto"/>
                                                    <w:bottom w:val="none" w:sz="0" w:space="0" w:color="auto"/>
                                                    <w:right w:val="none" w:sz="0" w:space="0" w:color="auto"/>
                                                  </w:divBdr>
                                                  <w:divsChild>
                                                    <w:div w:id="1351682957">
                                                      <w:marLeft w:val="0"/>
                                                      <w:marRight w:val="0"/>
                                                      <w:marTop w:val="0"/>
                                                      <w:marBottom w:val="0"/>
                                                      <w:divBdr>
                                                        <w:top w:val="none" w:sz="0" w:space="0" w:color="auto"/>
                                                        <w:left w:val="none" w:sz="0" w:space="0" w:color="auto"/>
                                                        <w:bottom w:val="none" w:sz="0" w:space="0" w:color="auto"/>
                                                        <w:right w:val="none" w:sz="0" w:space="0" w:color="auto"/>
                                                      </w:divBdr>
                                                      <w:divsChild>
                                                        <w:div w:id="264311494">
                                                          <w:marLeft w:val="0"/>
                                                          <w:marRight w:val="0"/>
                                                          <w:marTop w:val="0"/>
                                                          <w:marBottom w:val="0"/>
                                                          <w:divBdr>
                                                            <w:top w:val="none" w:sz="0" w:space="0" w:color="auto"/>
                                                            <w:left w:val="none" w:sz="0" w:space="0" w:color="auto"/>
                                                            <w:bottom w:val="none" w:sz="0" w:space="0" w:color="auto"/>
                                                            <w:right w:val="none" w:sz="0" w:space="0" w:color="auto"/>
                                                          </w:divBdr>
                                                          <w:divsChild>
                                                            <w:div w:id="2131823117">
                                                              <w:marLeft w:val="0"/>
                                                              <w:marRight w:val="0"/>
                                                              <w:marTop w:val="0"/>
                                                              <w:marBottom w:val="0"/>
                                                              <w:divBdr>
                                                                <w:top w:val="none" w:sz="0" w:space="0" w:color="auto"/>
                                                                <w:left w:val="none" w:sz="0" w:space="0" w:color="auto"/>
                                                                <w:bottom w:val="none" w:sz="0" w:space="0" w:color="auto"/>
                                                                <w:right w:val="none" w:sz="0" w:space="0" w:color="auto"/>
                                                              </w:divBdr>
                                                              <w:divsChild>
                                                                <w:div w:id="1879390212">
                                                                  <w:marLeft w:val="0"/>
                                                                  <w:marRight w:val="0"/>
                                                                  <w:marTop w:val="0"/>
                                                                  <w:marBottom w:val="0"/>
                                                                  <w:divBdr>
                                                                    <w:top w:val="none" w:sz="0" w:space="0" w:color="auto"/>
                                                                    <w:left w:val="none" w:sz="0" w:space="0" w:color="auto"/>
                                                                    <w:bottom w:val="none" w:sz="0" w:space="0" w:color="auto"/>
                                                                    <w:right w:val="none" w:sz="0" w:space="0" w:color="auto"/>
                                                                  </w:divBdr>
                                                                  <w:divsChild>
                                                                    <w:div w:id="1721710702">
                                                                      <w:marLeft w:val="0"/>
                                                                      <w:marRight w:val="0"/>
                                                                      <w:marTop w:val="0"/>
                                                                      <w:marBottom w:val="0"/>
                                                                      <w:divBdr>
                                                                        <w:top w:val="none" w:sz="0" w:space="0" w:color="auto"/>
                                                                        <w:left w:val="none" w:sz="0" w:space="0" w:color="auto"/>
                                                                        <w:bottom w:val="none" w:sz="0" w:space="0" w:color="auto"/>
                                                                        <w:right w:val="none" w:sz="0" w:space="0" w:color="auto"/>
                                                                      </w:divBdr>
                                                                      <w:divsChild>
                                                                        <w:div w:id="7682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18354">
      <w:bodyDiv w:val="1"/>
      <w:marLeft w:val="0"/>
      <w:marRight w:val="0"/>
      <w:marTop w:val="0"/>
      <w:marBottom w:val="0"/>
      <w:divBdr>
        <w:top w:val="none" w:sz="0" w:space="0" w:color="auto"/>
        <w:left w:val="none" w:sz="0" w:space="0" w:color="auto"/>
        <w:bottom w:val="none" w:sz="0" w:space="0" w:color="auto"/>
        <w:right w:val="none" w:sz="0" w:space="0" w:color="auto"/>
      </w:divBdr>
      <w:divsChild>
        <w:div w:id="550380720">
          <w:marLeft w:val="0"/>
          <w:marRight w:val="0"/>
          <w:marTop w:val="240"/>
          <w:marBottom w:val="240"/>
          <w:divBdr>
            <w:top w:val="none" w:sz="0" w:space="0" w:color="auto"/>
            <w:left w:val="none" w:sz="0" w:space="0" w:color="auto"/>
            <w:bottom w:val="none" w:sz="0" w:space="0" w:color="auto"/>
            <w:right w:val="none" w:sz="0" w:space="0" w:color="auto"/>
          </w:divBdr>
          <w:divsChild>
            <w:div w:id="416558511">
              <w:marLeft w:val="0"/>
              <w:marRight w:val="0"/>
              <w:marTop w:val="0"/>
              <w:marBottom w:val="0"/>
              <w:divBdr>
                <w:top w:val="none" w:sz="0" w:space="0" w:color="auto"/>
                <w:left w:val="none" w:sz="0" w:space="0" w:color="auto"/>
                <w:bottom w:val="none" w:sz="0" w:space="0" w:color="auto"/>
                <w:right w:val="none" w:sz="0" w:space="0" w:color="auto"/>
              </w:divBdr>
              <w:divsChild>
                <w:div w:id="615719749">
                  <w:marLeft w:val="0"/>
                  <w:marRight w:val="0"/>
                  <w:marTop w:val="0"/>
                  <w:marBottom w:val="0"/>
                  <w:divBdr>
                    <w:top w:val="none" w:sz="0" w:space="0" w:color="auto"/>
                    <w:left w:val="none" w:sz="0" w:space="0" w:color="auto"/>
                    <w:bottom w:val="none" w:sz="0" w:space="0" w:color="auto"/>
                    <w:right w:val="none" w:sz="0" w:space="0" w:color="auto"/>
                  </w:divBdr>
                  <w:divsChild>
                    <w:div w:id="896623893">
                      <w:marLeft w:val="0"/>
                      <w:marRight w:val="15"/>
                      <w:marTop w:val="0"/>
                      <w:marBottom w:val="0"/>
                      <w:divBdr>
                        <w:top w:val="none" w:sz="0" w:space="0" w:color="auto"/>
                        <w:left w:val="none" w:sz="0" w:space="0" w:color="auto"/>
                        <w:bottom w:val="none" w:sz="0" w:space="0" w:color="auto"/>
                        <w:right w:val="none" w:sz="0" w:space="0" w:color="auto"/>
                      </w:divBdr>
                    </w:div>
                    <w:div w:id="1913537674">
                      <w:marLeft w:val="0"/>
                      <w:marRight w:val="15"/>
                      <w:marTop w:val="0"/>
                      <w:marBottom w:val="0"/>
                      <w:divBdr>
                        <w:top w:val="none" w:sz="0" w:space="0" w:color="auto"/>
                        <w:left w:val="none" w:sz="0" w:space="0" w:color="auto"/>
                        <w:bottom w:val="none" w:sz="0" w:space="0" w:color="auto"/>
                        <w:right w:val="none" w:sz="0" w:space="0" w:color="auto"/>
                      </w:divBdr>
                    </w:div>
                    <w:div w:id="1980840915">
                      <w:marLeft w:val="0"/>
                      <w:marRight w:val="15"/>
                      <w:marTop w:val="0"/>
                      <w:marBottom w:val="0"/>
                      <w:divBdr>
                        <w:top w:val="none" w:sz="0" w:space="0" w:color="auto"/>
                        <w:left w:val="none" w:sz="0" w:space="0" w:color="auto"/>
                        <w:bottom w:val="none" w:sz="0" w:space="0" w:color="auto"/>
                        <w:right w:val="none" w:sz="0" w:space="0" w:color="auto"/>
                      </w:divBdr>
                    </w:div>
                    <w:div w:id="792213286">
                      <w:marLeft w:val="0"/>
                      <w:marRight w:val="15"/>
                      <w:marTop w:val="0"/>
                      <w:marBottom w:val="0"/>
                      <w:divBdr>
                        <w:top w:val="none" w:sz="0" w:space="0" w:color="auto"/>
                        <w:left w:val="none" w:sz="0" w:space="0" w:color="auto"/>
                        <w:bottom w:val="none" w:sz="0" w:space="0" w:color="auto"/>
                        <w:right w:val="none" w:sz="0" w:space="0" w:color="auto"/>
                      </w:divBdr>
                    </w:div>
                    <w:div w:id="120490694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cgeeandme.net/books/the-search-for-reality-renewing-your-min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2</cp:revision>
  <cp:lastPrinted>2018-01-19T04:32:00Z</cp:lastPrinted>
  <dcterms:created xsi:type="dcterms:W3CDTF">2018-01-19T04:32:00Z</dcterms:created>
  <dcterms:modified xsi:type="dcterms:W3CDTF">2018-01-19T04:32:00Z</dcterms:modified>
</cp:coreProperties>
</file>